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 w:val="0"/>
          <w:sz w:val="44"/>
          <w:szCs w:val="44"/>
        </w:rPr>
        <w:t>宜宾市叙州区</w:t>
      </w:r>
      <w:r>
        <w:rPr>
          <w:rFonts w:hint="eastAsia" w:ascii="Times New Roman" w:hAnsi="Times New Roman" w:eastAsia="方正小标宋_GBK" w:cs="Times New Roman"/>
          <w:b/>
          <w:bCs w:val="0"/>
          <w:sz w:val="44"/>
          <w:szCs w:val="44"/>
          <w:lang w:val="en-US" w:eastAsia="zh-CN"/>
        </w:rPr>
        <w:t>2021</w:t>
      </w:r>
      <w:r>
        <w:rPr>
          <w:rFonts w:ascii="Times New Roman" w:hAnsi="Times New Roman" w:eastAsia="方正小标宋_GBK" w:cs="Times New Roman"/>
          <w:b/>
          <w:bCs w:val="0"/>
          <w:sz w:val="44"/>
          <w:szCs w:val="44"/>
        </w:rPr>
        <w:t>年公开招聘社区专职</w:t>
      </w:r>
    </w:p>
    <w:p>
      <w:pPr>
        <w:spacing w:line="560" w:lineRule="exact"/>
        <w:jc w:val="center"/>
        <w:rPr>
          <w:rFonts w:ascii="Times New Roman" w:hAnsi="Times New Roman" w:cs="Times New Roman"/>
          <w:b/>
          <w:bCs w:val="0"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 w:val="0"/>
          <w:sz w:val="44"/>
          <w:szCs w:val="44"/>
        </w:rPr>
        <w:t>工作者岗位表</w:t>
      </w:r>
    </w:p>
    <w:tbl>
      <w:tblPr>
        <w:tblStyle w:val="8"/>
        <w:tblW w:w="5849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106"/>
        <w:gridCol w:w="1110"/>
        <w:gridCol w:w="616"/>
        <w:gridCol w:w="1721"/>
        <w:gridCol w:w="3798"/>
        <w:gridCol w:w="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序号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职位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人数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职位条件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招聘岗位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</w:pPr>
            <w:r>
              <w:rPr>
                <w:rFonts w:hint="eastAsia"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招聘</w:t>
            </w:r>
          </w:p>
          <w:p>
            <w:pPr>
              <w:widowControl/>
              <w:spacing w:before="63" w:after="63" w:line="24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新宋体" w:cs="Times New Roman"/>
                <w:b/>
                <w:bCs w:val="0"/>
                <w:kern w:val="0"/>
                <w:sz w:val="23"/>
                <w:szCs w:val="23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社区专职工作者岗位（一）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20210101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柏溪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岷江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名、金江社区1名、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振兴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社区1名、联合社区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名、城北商圈1名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、喜捷社区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）。根据综合得分，从高分到低分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依次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选择岗位。在叙州区社区最低服务年限3周年。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社区专职工作者岗位（二）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20210102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南岸街道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名（中渡口社区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名、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鱼池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社区1名）。根据综合得分，从高分到低分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依次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选择岗位。在叙州区社区最低服务年限3周年。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20210103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观音镇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7名（观音社区2名、南华社区2名、万菁社区1名、古罗社区1名、徐家社区1名）。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根据综合得分，从高分到低分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依次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选择岗位。在叙州区社区最低服务年限3周年。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20210104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高场镇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2名（高场社区2名）。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20210105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蕨溪镇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2名（蕨溪社区2名）。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20210106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柳嘉镇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2名（正街社区2名）。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20210107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樟海镇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3名（李场社区1名、隆兴社区1名、古柏社区1名）。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根据综合得分，从高分到低分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依次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选择岗位。在叙州区社区最低服务年限3周年。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20210108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横江镇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2名（民主社区1名、复龙社区1名）。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根据综合得分，从高分到低分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依次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选择岗位。在叙州区社区最低服务年限3周年。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九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20210109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安边镇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2名（安边社区1名、豆坝社区1名）。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根据综合得分，从高分到低分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依次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选择岗位。在叙州区社区最低服务年限3周年。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20210110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泥溪镇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1名（金华社区1名）。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十一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20210111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合什镇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1名（合什社区1名）。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十二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20210112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双龙镇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1名（双龙社区1名）。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十三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20210113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商州镇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1名（商州社区1名）。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社区专职工作者岗位（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十四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20210114</w:t>
            </w:r>
          </w:p>
        </w:tc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（1）18-35周岁；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（2）国民教育大专及以上学历。</w:t>
            </w:r>
          </w:p>
        </w:tc>
        <w:tc>
          <w:tcPr>
            <w:tcW w:w="1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凤仪乡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1名（许焰社区1名）。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</w:rPr>
              <w:t>在叙州区社区最低服务年限3周年。</w:t>
            </w:r>
          </w:p>
        </w:tc>
        <w:tc>
          <w:tcPr>
            <w:tcW w:w="3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after="63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lang w:eastAsia="zh-CN"/>
              </w:rPr>
              <w:t>全国</w:t>
            </w:r>
          </w:p>
        </w:tc>
      </w:tr>
    </w:tbl>
    <w:p/>
    <w:p/>
    <w:p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85198"/>
    <w:rsid w:val="087B4DB6"/>
    <w:rsid w:val="15FF6A9B"/>
    <w:rsid w:val="2F6368CA"/>
    <w:rsid w:val="3F4F5668"/>
    <w:rsid w:val="4AE4341D"/>
    <w:rsid w:val="4C6F566E"/>
    <w:rsid w:val="4CE94273"/>
    <w:rsid w:val="54F12530"/>
    <w:rsid w:val="639E27F9"/>
    <w:rsid w:val="6EA03EDD"/>
    <w:rsid w:val="7E47317C"/>
    <w:rsid w:val="7F6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font5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2021-03-27T07:53:53Z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